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65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center"/>
        <w:outlineLvl w:val="9"/>
        <w:rPr>
          <w:rFonts w:ascii="宋体" w:hAnsi="宋体" w:eastAsia="宋体"/>
          <w:sz w:val="32"/>
        </w:rPr>
      </w:pPr>
      <w:bookmarkStart w:id="0" w:name="_GoBack"/>
      <w:r>
        <w:rPr>
          <w:rFonts w:hint="eastAsia" w:ascii="宋体" w:hAnsi="宋体" w:eastAsia="宋体"/>
          <w:sz w:val="32"/>
        </w:rPr>
        <w:t>广东省职业病防治院</w:t>
      </w:r>
      <w:r>
        <w:rPr>
          <w:rFonts w:hint="eastAsia" w:ascii="宋体" w:hAnsi="宋体" w:eastAsia="宋体"/>
          <w:sz w:val="32"/>
          <w:lang w:val="en-US" w:eastAsia="zh-CN"/>
        </w:rPr>
        <w:t>树木修剪项目</w:t>
      </w:r>
      <w:r>
        <w:rPr>
          <w:rFonts w:hint="eastAsia" w:ascii="宋体" w:hAnsi="宋体" w:eastAsia="宋体"/>
          <w:sz w:val="32"/>
        </w:rPr>
        <w:t>采购需求</w:t>
      </w:r>
    </w:p>
    <w:bookmarkEnd w:id="0"/>
    <w:p w14:paraId="020D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一、项目基本信息</w:t>
      </w:r>
    </w:p>
    <w:p w14:paraId="17BEEB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树木修剪项目</w:t>
      </w:r>
    </w:p>
    <w:p w14:paraId="07A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2.项目预算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4.3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 w14:paraId="1D491C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3.修剪树木数量：约110颗</w:t>
      </w:r>
    </w:p>
    <w:p w14:paraId="2A7D76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服务内容</w:t>
      </w:r>
    </w:p>
    <w:p w14:paraId="4C691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本项目主要开展树木高空修剪作业，供应商须严格遵照现行市政绿化树木修剪相关规范及标准实施作业，并全权负责向园林绿化相关职能部门）办理本项目树木修剪全部审批、报备手续，承担办理手续产生的全部费用，确保施工手续合法合规，未完成审批前不得擅自开展修剪作业。具体服务内容包含但不限于：</w:t>
      </w:r>
    </w:p>
    <w:p w14:paraId="525ED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按采购方要求编制《用户需求响应表》、项目完整施工操作流程、专项安全防护方案及施工器械清单；</w:t>
      </w:r>
    </w:p>
    <w:p w14:paraId="78CF5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树木修剪、枝干修整、树形规整等主体作业；</w:t>
      </w:r>
    </w:p>
    <w:p w14:paraId="79D4B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费用包含现场安全防护费、高空作业人工费、全体作业人员工伤保险及各类相关保险费用，同时包含树木修剪审批手续办理相关费用；</w:t>
      </w:r>
    </w:p>
    <w:p w14:paraId="17DBD6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负责全部物料、工具一二次转运、人工搬运，修剪产生的枝叶、枯枝等垃圾统一外运并合规处置；</w:t>
      </w:r>
    </w:p>
    <w:p w14:paraId="51C1E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配合采购方完成项目全过程验收、资料移交等收尾工作。</w:t>
      </w:r>
    </w:p>
    <w:p w14:paraId="4C4192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三、服务标准与要求</w:t>
      </w:r>
    </w:p>
    <w:p w14:paraId="4DDA5A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（一）作业规范要求</w:t>
      </w:r>
    </w:p>
    <w:p w14:paraId="1D5EC8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严格执行国家及地方现行绿化树木修剪相关标准、管理规定开展作业，修剪手法合规，兼顾树木生长习性与市容景观效果。所有作业必须在审批手续办结后方可启动。</w:t>
      </w:r>
    </w:p>
    <w:p w14:paraId="7ADE0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（二）工期时效要求</w:t>
      </w:r>
    </w:p>
    <w:p w14:paraId="7F732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供应商须提前规划审批流程，预留手续办理时间，严格遵照采购方约定的工期、时间节点组织施工，保质保量按期完成全部作业内容，不得因审批手续延误无故拖延工期。</w:t>
      </w:r>
    </w:p>
    <w:p w14:paraId="2EF37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（三）施工质量要求</w:t>
      </w:r>
    </w:p>
    <w:p w14:paraId="57B874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修剪点位、修剪幅度符合规范及采购方要求，切口平整，避免损伤树木主干及健康枝干；</w:t>
      </w:r>
    </w:p>
    <w:p w14:paraId="36704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修剪后树形美观、布局合理，消除危枝、断枝、倒伏隐患，消除高空坠物安全风险；</w:t>
      </w:r>
    </w:p>
    <w:p w14:paraId="7BBE88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施工全程保护周边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房屋、车辆、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设施、绿植及公共环境，杜绝二次损坏。</w:t>
      </w:r>
    </w:p>
    <w:p w14:paraId="7D252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（四）现场服务要求</w:t>
      </w:r>
    </w:p>
    <w:p w14:paraId="1ACDD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作业期间安排专人现场值守、统一管理，主动配合采购方现场监管、巡查及工作调度；</w:t>
      </w:r>
    </w:p>
    <w:p w14:paraId="1008D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落实全员安全管理，规范作业行为，杜绝违章操作，严防各类安全事故发生；</w:t>
      </w:r>
    </w:p>
    <w:p w14:paraId="17272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文明施工，作业现场做到工完场清，保持场地整洁有序。</w:t>
      </w:r>
    </w:p>
    <w:p w14:paraId="4CEB2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（五）档案资料要求</w:t>
      </w:r>
    </w:p>
    <w:p w14:paraId="48A14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项目完工后，按采购方规定整理、提交完整规范的树木修剪项目档案资料（含全套审批文件、审批回执等），资料内容真实、齐全、格式标准，满足项目审查、归档及后续管理使用要求。</w:t>
      </w:r>
    </w:p>
    <w:p w14:paraId="26697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）作业人员要求</w:t>
      </w:r>
    </w:p>
    <w:p w14:paraId="2AD37D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项目负责人：持有住房和城乡建设部门核发的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安全生产考核合格证书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，全程统筹现场施工、安全管理及作业协调工作。</w:t>
      </w:r>
    </w:p>
    <w:p w14:paraId="3A592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现场作业人员：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须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持有有效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高处作业类特种作业操作证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，持证上岗，具备高空树木修剪实操能力。</w:t>
      </w:r>
    </w:p>
    <w:p w14:paraId="79920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）项目业绩要求</w:t>
      </w:r>
    </w:p>
    <w:p w14:paraId="50D14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自本采购公告发布之日起倒算近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年内，供应商须至少完成1项同类高大树木修剪服务项目业绩。响应时需提供合同复印件、竣工验收证明等业绩佐证材料（加盖单位公章）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030FA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E5C"/>
    <w:rsid w:val="00034C4A"/>
    <w:rsid w:val="00047F9C"/>
    <w:rsid w:val="000E6E4F"/>
    <w:rsid w:val="0014528B"/>
    <w:rsid w:val="0016798A"/>
    <w:rsid w:val="00172A27"/>
    <w:rsid w:val="00180A77"/>
    <w:rsid w:val="00180F9C"/>
    <w:rsid w:val="001A5EAF"/>
    <w:rsid w:val="001C20C8"/>
    <w:rsid w:val="00202B4E"/>
    <w:rsid w:val="00293681"/>
    <w:rsid w:val="00345255"/>
    <w:rsid w:val="00362993"/>
    <w:rsid w:val="00387723"/>
    <w:rsid w:val="004361B6"/>
    <w:rsid w:val="00484237"/>
    <w:rsid w:val="00527CFE"/>
    <w:rsid w:val="005A1C5A"/>
    <w:rsid w:val="005A3A7F"/>
    <w:rsid w:val="00601A2C"/>
    <w:rsid w:val="0060643C"/>
    <w:rsid w:val="00610BA9"/>
    <w:rsid w:val="00686F56"/>
    <w:rsid w:val="006D575A"/>
    <w:rsid w:val="00704A8B"/>
    <w:rsid w:val="00770702"/>
    <w:rsid w:val="007D550C"/>
    <w:rsid w:val="007E3713"/>
    <w:rsid w:val="007F18EE"/>
    <w:rsid w:val="008A1116"/>
    <w:rsid w:val="009236A6"/>
    <w:rsid w:val="00941FEC"/>
    <w:rsid w:val="00992F74"/>
    <w:rsid w:val="00994053"/>
    <w:rsid w:val="009A28CE"/>
    <w:rsid w:val="009D2497"/>
    <w:rsid w:val="009E69FE"/>
    <w:rsid w:val="00A273D1"/>
    <w:rsid w:val="00A41117"/>
    <w:rsid w:val="00A63C00"/>
    <w:rsid w:val="00AA560B"/>
    <w:rsid w:val="00AB132A"/>
    <w:rsid w:val="00AC7538"/>
    <w:rsid w:val="00B13F8A"/>
    <w:rsid w:val="00B539AC"/>
    <w:rsid w:val="00B71843"/>
    <w:rsid w:val="00B746EE"/>
    <w:rsid w:val="00BB5ADE"/>
    <w:rsid w:val="00BC6860"/>
    <w:rsid w:val="00BD51EC"/>
    <w:rsid w:val="00C00754"/>
    <w:rsid w:val="00C163C4"/>
    <w:rsid w:val="00CB3959"/>
    <w:rsid w:val="00CB70ED"/>
    <w:rsid w:val="00CD1CE6"/>
    <w:rsid w:val="00CE75D8"/>
    <w:rsid w:val="00D05791"/>
    <w:rsid w:val="00D112D6"/>
    <w:rsid w:val="00D15DCF"/>
    <w:rsid w:val="00D55E57"/>
    <w:rsid w:val="00DC13BF"/>
    <w:rsid w:val="00DC6FEA"/>
    <w:rsid w:val="00E61D4B"/>
    <w:rsid w:val="00E951FA"/>
    <w:rsid w:val="00EC298E"/>
    <w:rsid w:val="00F12F84"/>
    <w:rsid w:val="00F30223"/>
    <w:rsid w:val="00F35472"/>
    <w:rsid w:val="00F40FBD"/>
    <w:rsid w:val="00FA1B50"/>
    <w:rsid w:val="00FA6790"/>
    <w:rsid w:val="00FB3A6C"/>
    <w:rsid w:val="0469225D"/>
    <w:rsid w:val="074A3B1F"/>
    <w:rsid w:val="11AB5F1C"/>
    <w:rsid w:val="120A26EF"/>
    <w:rsid w:val="13C145B5"/>
    <w:rsid w:val="140E0FEB"/>
    <w:rsid w:val="15C9555D"/>
    <w:rsid w:val="16512F17"/>
    <w:rsid w:val="16A10924"/>
    <w:rsid w:val="193726C0"/>
    <w:rsid w:val="240A56A0"/>
    <w:rsid w:val="240C4129"/>
    <w:rsid w:val="2483698A"/>
    <w:rsid w:val="27A22160"/>
    <w:rsid w:val="28725939"/>
    <w:rsid w:val="2BE84D34"/>
    <w:rsid w:val="323240E9"/>
    <w:rsid w:val="332A60F5"/>
    <w:rsid w:val="343F4836"/>
    <w:rsid w:val="35F02C3A"/>
    <w:rsid w:val="3877767E"/>
    <w:rsid w:val="38D75000"/>
    <w:rsid w:val="3B9D4A0A"/>
    <w:rsid w:val="41BD66D4"/>
    <w:rsid w:val="476A1416"/>
    <w:rsid w:val="49F55730"/>
    <w:rsid w:val="4E1B4AEE"/>
    <w:rsid w:val="4EDF4C51"/>
    <w:rsid w:val="51131DFC"/>
    <w:rsid w:val="53F868A4"/>
    <w:rsid w:val="56DA547B"/>
    <w:rsid w:val="5716793F"/>
    <w:rsid w:val="65C81B2C"/>
    <w:rsid w:val="67A36CD2"/>
    <w:rsid w:val="6D926CFB"/>
    <w:rsid w:val="6DDA50E2"/>
    <w:rsid w:val="72123F33"/>
    <w:rsid w:val="75770895"/>
    <w:rsid w:val="761C0899"/>
    <w:rsid w:val="77032179"/>
    <w:rsid w:val="79CA4216"/>
    <w:rsid w:val="7AAA5957"/>
    <w:rsid w:val="7E1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c8893d7f-61c1-4b05-b58b-381351800a00</errorID>
      <errorWord>用共</errorWord>
      <group>L1_Word</group>
      <groupName>字词问题</groupName>
      <ability>L2_Typo</ability>
      <abilityName>字词错误</abilityName>
      <candidateList>
        <item>共用</item>
      </candidateList>
      <explain/>
      <paraID>6DCC21F1</paraID>
      <start>5</start>
      <end>7</end>
      <status>modified</status>
      <modifiedWord>共用</modifiedWord>
      <trackRevisions>false</trackRevisions>
    </reviewItem>
    <reviewItem>
      <errorID>40047bd5-2d7b-43d5-8ca7-0430fd9153aa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5E9ED3B3</paraID>
      <start>0</start>
      <end>1</end>
      <status>modified</status>
      <modifiedWord>（</modifiedWord>
      <trackRevisions>false</trackRevisions>
    </reviewItem>
    <reviewItem>
      <errorID>44ae71ca-3349-4a58-8223-3d45eb697699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5E9ED3B3</paraID>
      <start>11</start>
      <end>12</end>
      <status>modified</status>
      <modifiedWord>）</modifiedWord>
      <trackRevisions>false</trackRevisions>
    </reviewItem>
    <reviewItem>
      <errorID>35304a0e-e7df-42a3-8c4a-cff354bca849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5DE6F310</paraID>
      <start>0</start>
      <end>1</end>
      <status>modified</status>
      <modifiedWord>（</modifiedWord>
      <trackRevisions>false</trackRevisions>
    </reviewItem>
    <reviewItem>
      <errorID>cae4d965-2e58-4572-a22d-b77bfb7f4f33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5DE6F310</paraID>
      <start>13</start>
      <end>14</end>
      <status>modified</status>
      <modifiedWord>）</modifiedWord>
      <trackRevisions>false</trackRevisions>
    </reviewItem>
    <reviewItem>
      <errorID>3dd5e2c0-5916-4e8b-9cac-13c28c346e60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679F7F8E</paraID>
      <start>0</start>
      <end>1</end>
      <status>modified</status>
      <modifiedWord>（</modifiedWord>
      <trackRevisions>false</trackRevisions>
    </reviewItem>
    <reviewItem>
      <errorID>f8f1e945-f390-4daa-80bf-51bd6a3525ec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679F7F8E</paraID>
      <start>13</start>
      <end>14</end>
      <status>modified</status>
      <modifiedWord>）</modifiedWord>
      <trackRevisions>false</trackRevisions>
    </reviewItem>
    <reviewItem>
      <errorID>a0445f9c-40e0-454e-bbb1-9cd089f761a5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50BB5529</paraID>
      <start>0</start>
      <end>1</end>
      <status>modified</status>
      <modifiedWord>（</modifiedWord>
      <trackRevisions>false</trackRevisions>
    </reviewItem>
    <reviewItem>
      <errorID>60b7e2d2-b9bd-4a8a-b74d-d9e393a72bf9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50BB5529</paraID>
      <start>13</start>
      <end>14</end>
      <status>modified</status>
      <modifiedWord>）</modifiedWord>
      <trackRevisions>false</trackRevisions>
    </reviewItem>
    <reviewItem>
      <errorID>78c52b54-4325-4164-ac59-23a9a4f610cc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47DF0435</paraID>
      <start>0</start>
      <end>1</end>
      <status>modified</status>
      <modifiedWord>（</modifiedWord>
      <trackRevisions>false</trackRevisions>
    </reviewItem>
    <reviewItem>
      <errorID>df55d255-e9a4-428a-a7d9-142855e0d470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47DF0435</paraID>
      <start>13</start>
      <end>14</end>
      <status>modified</status>
      <modifiedWord>）</modifiedWord>
      <trackRevisions>false</trackRevisions>
    </reviewItem>
    <reviewItem>
      <errorID>5a654a86-7f23-42e3-a083-06e52917508a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6FE12F92</paraID>
      <start>0</start>
      <end>1</end>
      <status>modified</status>
      <modifiedWord>（</modifiedWord>
      <trackRevisions>false</trackRevisions>
    </reviewItem>
    <reviewItem>
      <errorID>5f128f08-efe7-4567-aae5-ed5dfd873a75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6FE12F92</paraID>
      <start>13</start>
      <end>14</end>
      <status>modified</status>
      <modifiedWord>）</modifiedWord>
      <trackRevisions>false</trackRevisions>
    </reviewItem>
    <reviewItem>
      <errorID>a2111200-dc86-4913-a9ad-8ddfef8eba40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6650921B</paraID>
      <start>0</start>
      <end>1</end>
      <status>modified</status>
      <modifiedWord>（</modifiedWord>
      <trackRevisions>false</trackRevisions>
    </reviewItem>
    <reviewItem>
      <errorID>da801234-9cde-46a3-a421-e005c2e5dbe3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6650921B</paraID>
      <start>13</start>
      <end>14</end>
      <status>modified</status>
      <modifiedWord>）</modifiedWord>
      <trackRevisions>false</trackRevisions>
    </reviewItem>
    <reviewItem>
      <errorID>a0d90487-007e-43e4-8bfb-a7a7f9ad4559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28FAE84A</paraID>
      <start>0</start>
      <end>1</end>
      <status>modified</status>
      <modifiedWord>（</modifiedWord>
      <trackRevisions>false</trackRevisions>
    </reviewItem>
    <reviewItem>
      <errorID>6d9dec7e-4aa4-4bb7-b81f-88ccb493b89d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28FAE84A</paraID>
      <start>13</start>
      <end>14</end>
      <status>modified</status>
      <modifiedWord>）</modifiedWord>
      <trackRevisions>false</trackRevisions>
    </reviewItem>
    <reviewItem>
      <errorID>cf326a5e-5da1-480b-af2a-133172988d4f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22DCD1D8</paraID>
      <start>117</start>
      <end>119</end>
      <status>ignored</status>
      <modifiedWord/>
      <trackRevisions>false</trackRevisions>
    </reviewItem>
    <reviewItem>
      <errorID>ff64e7c1-9fd3-4b81-9aa6-e99044ab6647</errorID>
      <errorWord>，。</errorWord>
      <group>L1_Punc</group>
      <groupName>标点问题</groupName>
      <ability>L2_Punc</ability>
      <abilityName>标点符号检查</abilityName>
      <candidateList>
        <item>，</item>
      </candidateList>
      <explain/>
      <paraID>53B1C8A9</paraID>
      <start>52</start>
      <end>53</end>
      <status>modified</status>
      <modifiedWord>，</modifiedWord>
      <trackRevisions>false</trackRevisions>
    </reviewItem>
    <reviewItem>
      <errorID>853ab05f-2cec-49b9-823e-324078f67a6f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25C24398</paraID>
      <start>51</start>
      <end>53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b99404-69cf-40f0-bb63-9059360f53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883</Words>
  <Characters>923</Characters>
  <Lines>4</Lines>
  <Paragraphs>1</Paragraphs>
  <TotalTime>6</TotalTime>
  <ScaleCrop>false</ScaleCrop>
  <LinksUpToDate>false</LinksUpToDate>
  <CharactersWithSpaces>929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2026-05-06T09:27:00Z</dcterms:created>
  <dc:creator>hp</dc:creator>
  <cp:lastModifiedBy>谭绍东</cp:lastModifiedBy>
  <cp:lastPrinted>2025-09-23T08:03:00Z</cp:lastPrinted>
  <dcterms:modified xsi:type="dcterms:W3CDTF">2026-06-09T07:51:38Z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eyJoZGlkIjoiMzk2MjIzMTc2YTQ5NDJkZmM4OWUxMTRkNTE3NzI1NjgiLCJ1c2VySWQiOiIxNzY2NDM2NzM5In0=</vt:lpwstr>
  </property>
  <property fmtid="{D5CDD505-2E9C-101B-9397-08002B2CF9AE}" pid="4" name="ICV">
    <vt:lpwstr>C030BD74407243C7BF95CC5CCF0739B6_13</vt:lpwstr>
  </property>
</Properties>
</file>